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F6258"/>
    <w:p w14:paraId="345C8E4E"/>
    <w:p w14:paraId="5DCC12FC"/>
    <w:p w14:paraId="790146C7">
      <w:pPr>
        <w:jc w:val="right"/>
      </w:pPr>
      <w:r>
        <w:t>September 10</w:t>
      </w:r>
      <w:r>
        <w:rPr>
          <w:rFonts w:hint="eastAsia"/>
          <w:vertAlign w:val="superscript"/>
        </w:rPr>
        <w:t>th</w:t>
      </w:r>
      <w:r>
        <w:t>, 2024</w:t>
      </w:r>
    </w:p>
    <w:p w14:paraId="41053C73"/>
    <w:p w14:paraId="00ECE0DF">
      <w:pPr>
        <w:jc w:val="center"/>
        <w:rPr>
          <w:b/>
          <w:sz w:val="30"/>
        </w:rPr>
      </w:pPr>
      <w:r>
        <w:rPr>
          <w:b/>
          <w:sz w:val="30"/>
        </w:rPr>
        <w:t>C</w:t>
      </w:r>
      <w:r>
        <w:rPr>
          <w:rFonts w:hint="eastAsia"/>
          <w:b/>
          <w:sz w:val="30"/>
        </w:rPr>
        <w:t>ERTIFICATE</w:t>
      </w:r>
    </w:p>
    <w:p w14:paraId="1A7B7D5E">
      <w:pPr>
        <w:jc w:val="center"/>
        <w:rPr>
          <w:rFonts w:eastAsia="MingLiU"/>
          <w:sz w:val="24"/>
        </w:rPr>
      </w:pPr>
    </w:p>
    <w:p w14:paraId="0E853507">
      <w:pPr>
        <w:rPr>
          <w:sz w:val="24"/>
        </w:rPr>
      </w:pPr>
      <w:r>
        <w:rPr>
          <w:sz w:val="24"/>
        </w:rPr>
        <w:t>This is to certify that the delegation from Shanghai Jiao Tong University headed by Mr.     will visit Greece on Oct. 14th, 2024 and will be there for 5 days.</w:t>
      </w:r>
    </w:p>
    <w:p w14:paraId="274FFD29">
      <w:pPr>
        <w:rPr>
          <w:sz w:val="24"/>
        </w:rPr>
      </w:pPr>
    </w:p>
    <w:p w14:paraId="42AFE526">
      <w:pPr>
        <w:rPr>
          <w:sz w:val="24"/>
        </w:rPr>
      </w:pPr>
      <w:r>
        <w:rPr>
          <w:sz w:val="24"/>
        </w:rPr>
        <w:t>The purpose of this visit is to attend the 25th International Symposium on Theory, Algorithmic Foundations, and Protocol Design for Mobile Networks and Mobile Computing (ACM MobiHoc 2024).</w:t>
      </w:r>
    </w:p>
    <w:p w14:paraId="70F6BD6E">
      <w:pPr>
        <w:rPr>
          <w:sz w:val="24"/>
        </w:rPr>
      </w:pPr>
    </w:p>
    <w:p w14:paraId="44CE0638">
      <w:pPr>
        <w:rPr>
          <w:sz w:val="24"/>
        </w:rPr>
      </w:pPr>
      <w:r>
        <w:rPr>
          <w:sz w:val="24"/>
        </w:rPr>
        <w:t>The name list is as follows:</w:t>
      </w:r>
    </w:p>
    <w:p w14:paraId="2ED1637E">
      <w:pPr>
        <w:rPr>
          <w:sz w:val="24"/>
        </w:rPr>
      </w:pPr>
      <w:r>
        <w:rPr>
          <w:sz w:val="24"/>
        </w:rPr>
        <w:t>Mr.       , Male, born on Sep. 27th, 1988, an         of the School of Electronics, Information and Electrical Engineering of SJTU. He start working since     .. His annual salary is    RMB per year. The purpose of the visit is to have business discussion and academic communication in order to go for      .</w:t>
      </w:r>
    </w:p>
    <w:p w14:paraId="31E2A7C0">
      <w:pPr>
        <w:rPr>
          <w:sz w:val="24"/>
        </w:rPr>
      </w:pPr>
    </w:p>
    <w:p w14:paraId="5F4A3575">
      <w:pPr>
        <w:pStyle w:val="2"/>
      </w:pPr>
      <w:r>
        <w:rPr>
          <w:rFonts w:hint="eastAsia"/>
        </w:rPr>
        <w:t>During the period of his stay in Greece, all expenses including return air-tickets board and lodging as well as the health insurance will be borne by us.</w:t>
      </w:r>
    </w:p>
    <w:p w14:paraId="3CF1B8FF">
      <w:pPr>
        <w:pStyle w:val="2"/>
      </w:pPr>
    </w:p>
    <w:p w14:paraId="2052F345">
      <w:pPr>
        <w:pStyle w:val="2"/>
      </w:pPr>
      <w:r>
        <w:rPr>
          <w:rFonts w:hint="eastAsia"/>
        </w:rPr>
        <w:t>Shanghai Jiao Tong University will hold his position during his visit, and confirm that he will come back to Shanghai on time.</w:t>
      </w:r>
    </w:p>
    <w:p w14:paraId="294B4F5F">
      <w:pPr>
        <w:rPr>
          <w:sz w:val="24"/>
        </w:rPr>
      </w:pPr>
      <w:r>
        <w:rPr>
          <w:rFonts w:hint="eastAsia"/>
          <w:sz w:val="24"/>
        </w:rPr>
        <w:t xml:space="preserve">                                                                            </w:t>
      </w:r>
    </w:p>
    <w:p w14:paraId="4930B6EB">
      <w:pPr>
        <w:rPr>
          <w:sz w:val="24"/>
        </w:rPr>
      </w:pPr>
      <w:r>
        <w:rPr>
          <w:rFonts w:hint="eastAsia"/>
          <w:sz w:val="24"/>
        </w:rPr>
        <w:t xml:space="preserve">You can contact Shanghai Jiao Tong University </w:t>
      </w:r>
      <w:r>
        <w:rPr>
          <w:sz w:val="24"/>
        </w:rPr>
        <w:t>by:</w:t>
      </w:r>
    </w:p>
    <w:p w14:paraId="6CE6332E">
      <w:pPr>
        <w:pStyle w:val="4"/>
        <w:jc w:val="both"/>
        <w:rPr>
          <w:sz w:val="28"/>
          <w:szCs w:val="28"/>
        </w:rPr>
      </w:pPr>
    </w:p>
    <w:p w14:paraId="5646556F">
      <w:pPr>
        <w:pStyle w:val="4"/>
        <w:ind w:firstLine="480" w:firstLineChars="200"/>
        <w:rPr>
          <w:rFonts w:ascii="Times New Roman" w:hAnsi="Times New Roman" w:cs="Times New Roman"/>
          <w:kern w:val="2"/>
          <w:sz w:val="24"/>
          <w:szCs w:val="24"/>
        </w:rPr>
      </w:pPr>
      <w:r>
        <w:rPr>
          <w:rFonts w:hint="eastAsia" w:ascii="Times New Roman" w:hAnsi="Times New Roman" w:cs="Times New Roman"/>
          <w:kern w:val="2"/>
          <w:sz w:val="24"/>
          <w:szCs w:val="24"/>
        </w:rPr>
        <w:t xml:space="preserve">Our contact </w:t>
      </w:r>
      <w:r>
        <w:rPr>
          <w:rFonts w:ascii="Times New Roman" w:hAnsi="Times New Roman" w:cs="Times New Roman"/>
          <w:kern w:val="2"/>
          <w:sz w:val="24"/>
          <w:szCs w:val="24"/>
        </w:rPr>
        <w:t>Tel:</w:t>
      </w:r>
      <w:r>
        <w:rPr>
          <w:rFonts w:hint="eastAsia" w:ascii="Times New Roman" w:hAnsi="Times New Roman" w:cs="Times New Roman"/>
          <w:kern w:val="2"/>
          <w:sz w:val="24"/>
          <w:szCs w:val="24"/>
        </w:rPr>
        <w:t xml:space="preserve"> </w:t>
      </w:r>
      <w:r>
        <w:rPr>
          <w:rFonts w:ascii="Times New Roman" w:hAnsi="Times New Roman" w:cs="Times New Roman"/>
          <w:kern w:val="2"/>
          <w:sz w:val="24"/>
          <w:szCs w:val="24"/>
        </w:rPr>
        <w:t xml:space="preserve">+86 21 </w:t>
      </w:r>
      <w:r>
        <w:rPr>
          <w:rFonts w:hint="eastAsia" w:ascii="Times New Roman" w:hAnsi="Times New Roman" w:cs="Times New Roman"/>
          <w:kern w:val="2"/>
          <w:sz w:val="24"/>
          <w:szCs w:val="24"/>
        </w:rPr>
        <w:t>34206748</w:t>
      </w:r>
    </w:p>
    <w:p w14:paraId="6348688D">
      <w:pPr>
        <w:pStyle w:val="4"/>
        <w:ind w:firstLine="1440" w:firstLineChars="600"/>
        <w:rPr>
          <w:rFonts w:ascii="Times New Roman" w:hAnsi="Times New Roman" w:cs="Times New Roman"/>
          <w:kern w:val="2"/>
          <w:sz w:val="24"/>
          <w:szCs w:val="24"/>
        </w:rPr>
      </w:pPr>
      <w:r>
        <w:rPr>
          <w:rFonts w:ascii="Times New Roman" w:hAnsi="Times New Roman" w:cs="Times New Roman"/>
          <w:kern w:val="2"/>
          <w:sz w:val="24"/>
          <w:szCs w:val="24"/>
        </w:rPr>
        <w:t xml:space="preserve">  Fax:</w:t>
      </w:r>
      <w:r>
        <w:rPr>
          <w:rFonts w:hint="eastAsia" w:ascii="Times New Roman" w:hAnsi="Times New Roman" w:cs="Times New Roman"/>
          <w:kern w:val="2"/>
          <w:sz w:val="24"/>
          <w:szCs w:val="24"/>
        </w:rPr>
        <w:t xml:space="preserve"> </w:t>
      </w:r>
      <w:r>
        <w:rPr>
          <w:rFonts w:ascii="Times New Roman" w:hAnsi="Times New Roman" w:cs="Times New Roman"/>
          <w:kern w:val="2"/>
          <w:sz w:val="24"/>
          <w:szCs w:val="24"/>
        </w:rPr>
        <w:t xml:space="preserve">+86 21 </w:t>
      </w:r>
      <w:r>
        <w:rPr>
          <w:rFonts w:hint="eastAsia" w:ascii="Times New Roman" w:hAnsi="Times New Roman" w:cs="Times New Roman"/>
          <w:kern w:val="2"/>
          <w:sz w:val="24"/>
          <w:szCs w:val="24"/>
        </w:rPr>
        <w:t>342067</w:t>
      </w:r>
      <w:r>
        <w:rPr>
          <w:rFonts w:ascii="Times New Roman" w:hAnsi="Times New Roman" w:cs="Times New Roman"/>
          <w:kern w:val="2"/>
          <w:sz w:val="24"/>
          <w:szCs w:val="24"/>
        </w:rPr>
        <w:t>3</w:t>
      </w:r>
      <w:r>
        <w:rPr>
          <w:rFonts w:hint="eastAsia" w:ascii="Times New Roman" w:hAnsi="Times New Roman" w:cs="Times New Roman"/>
          <w:kern w:val="2"/>
          <w:sz w:val="24"/>
          <w:szCs w:val="24"/>
        </w:rPr>
        <w:t>8</w:t>
      </w:r>
    </w:p>
    <w:p w14:paraId="6BDFD245">
      <w:pPr>
        <w:pStyle w:val="4"/>
        <w:ind w:firstLine="1440" w:firstLineChars="600"/>
        <w:rPr>
          <w:rFonts w:ascii="Times New Roman" w:hAnsi="Times New Roman" w:cs="Times New Roman"/>
          <w:kern w:val="2"/>
          <w:sz w:val="24"/>
          <w:szCs w:val="24"/>
        </w:rPr>
      </w:pPr>
      <w:r>
        <w:rPr>
          <w:rFonts w:ascii="Times New Roman" w:hAnsi="Times New Roman" w:cs="Times New Roman"/>
          <w:kern w:val="2"/>
          <w:sz w:val="24"/>
          <w:szCs w:val="24"/>
        </w:rPr>
        <w:t>E-mail: cgkvisa@sjtu.edu.cn</w:t>
      </w:r>
    </w:p>
    <w:p w14:paraId="0492943C">
      <w:pPr>
        <w:pStyle w:val="4"/>
        <w:rPr>
          <w:sz w:val="28"/>
          <w:szCs w:val="28"/>
        </w:rPr>
      </w:pPr>
    </w:p>
    <w:p w14:paraId="064D7C52">
      <w:pPr>
        <w:pStyle w:val="4"/>
        <w:ind w:firstLine="5040" w:firstLineChars="2100"/>
        <w:rPr>
          <w:rFonts w:ascii="Times New Roman" w:hAnsi="Times New Roman" w:cs="Times New Roman"/>
          <w:kern w:val="2"/>
          <w:sz w:val="24"/>
          <w:szCs w:val="24"/>
        </w:rPr>
      </w:pPr>
      <w:r>
        <w:rPr>
          <w:rFonts w:ascii="Times New Roman" w:hAnsi="Times New Roman" w:cs="Times New Roman"/>
          <w:kern w:val="2"/>
          <w:sz w:val="24"/>
          <w:szCs w:val="24"/>
        </w:rPr>
        <w:t>Director:</w:t>
      </w:r>
      <w:r>
        <w:rPr>
          <w:rFonts w:ascii="Times New Roman" w:hAnsi="Times New Roman" w:cs="Times New Roman"/>
          <w:color w:val="000000"/>
          <w:kern w:val="2"/>
          <w:szCs w:val="28"/>
        </w:rPr>
        <w:t xml:space="preserve"> </w:t>
      </w:r>
      <w:r>
        <w:rPr>
          <w:rFonts w:ascii="Times New Roman" w:hAnsi="Times New Roman" w:cs="Times New Roman"/>
          <w:kern w:val="2"/>
          <w:sz w:val="24"/>
          <w:szCs w:val="24"/>
        </w:rPr>
        <w:t>Xie Wei</w:t>
      </w:r>
    </w:p>
    <w:p w14:paraId="65A703F1">
      <w:pPr>
        <w:pStyle w:val="4"/>
        <w:ind w:firstLine="4800" w:firstLineChars="2000"/>
        <w:rPr>
          <w:rFonts w:ascii="Times New Roman" w:hAnsi="Times New Roman" w:cs="Times New Roman"/>
          <w:kern w:val="2"/>
          <w:sz w:val="24"/>
          <w:szCs w:val="24"/>
        </w:rPr>
      </w:pPr>
      <w:bookmarkStart w:id="0" w:name="OLE_LINK1"/>
      <w:bookmarkStart w:id="1" w:name="OLE_LINK2"/>
      <w:bookmarkStart w:id="2" w:name="OLE_LINK3"/>
      <w:r>
        <w:rPr>
          <w:rFonts w:ascii="Times New Roman" w:hAnsi="Times New Roman" w:cs="Times New Roman"/>
          <w:kern w:val="2"/>
          <w:sz w:val="24"/>
          <w:szCs w:val="24"/>
        </w:rPr>
        <w:t>Shanghai Jiao Tong University</w:t>
      </w:r>
      <w:bookmarkEnd w:id="0"/>
      <w:bookmarkEnd w:id="1"/>
      <w:bookmarkEnd w:id="2"/>
    </w:p>
    <w:p w14:paraId="534F308E">
      <w:pPr>
        <w:pStyle w:val="4"/>
        <w:wordWrap w:val="0"/>
        <w:jc w:val="right"/>
        <w:rPr>
          <w:rFonts w:ascii="Times New Roman" w:hAnsi="Times New Roman" w:cs="Times New Roman"/>
          <w:kern w:val="2"/>
          <w:sz w:val="24"/>
          <w:szCs w:val="24"/>
        </w:rPr>
      </w:pP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Service Center for Exit-Entry Administration</w:t>
      </w:r>
    </w:p>
    <w:p w14:paraId="2006A908"/>
    <w:p w14:paraId="3A8F4B88">
      <w:pPr>
        <w:jc w:val="left"/>
      </w:pPr>
      <w:r>
        <w:rPr>
          <w:rFonts w:hint="eastAsia"/>
        </w:rPr>
        <w:t xml:space="preserve"> </w:t>
      </w:r>
      <w:r>
        <w:t xml:space="preserve">                                          </w:t>
      </w:r>
    </w:p>
    <w:p w14:paraId="42F9DCB8">
      <w:pPr>
        <w:spacing w:line="360" w:lineRule="auto"/>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Malgun Gothic Semilight"/>
    <w:panose1 w:val="00000000000000000000"/>
    <w:charset w:val="00"/>
    <w:family w:val="roman"/>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Courier New">
    <w:panose1 w:val="02070309020205020404"/>
    <w:charset w:val="00"/>
    <w:family w:val="modern"/>
    <w:pitch w:val="default"/>
    <w:sig w:usb0="E0002EFF" w:usb1="C0007843" w:usb2="00000009" w:usb3="00000000" w:csb0="400001FF" w:csb1="FFFF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E1"/>
    <w:rsid w:val="000F5268"/>
    <w:rsid w:val="002E7CE1"/>
    <w:rsid w:val="00692EC5"/>
    <w:rsid w:val="007E2A4F"/>
    <w:rsid w:val="00907F6F"/>
    <w:rsid w:val="0656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iPriority w:val="0"/>
    <w:rPr>
      <w:sz w:val="24"/>
    </w:rPr>
  </w:style>
  <w:style w:type="paragraph" w:styleId="3">
    <w:name w:val="Balloon Text"/>
    <w:basedOn w:val="1"/>
    <w:link w:val="11"/>
    <w:semiHidden/>
    <w:unhideWhenUsed/>
    <w:uiPriority w:val="99"/>
    <w:rPr>
      <w:sz w:val="18"/>
      <w:szCs w:val="18"/>
    </w:rPr>
  </w:style>
  <w:style w:type="paragraph" w:styleId="4">
    <w:name w:val="HTML Preformatted"/>
    <w:basedOn w:val="1"/>
    <w:link w:val="8"/>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ˎ̥" w:hAnsi="ˎ̥" w:cs="宋体"/>
      <w:kern w:val="0"/>
      <w:szCs w:val="21"/>
    </w:rPr>
  </w:style>
  <w:style w:type="character" w:customStyle="1" w:styleId="7">
    <w:name w:val="HTML 预设格式 字符"/>
    <w:basedOn w:val="6"/>
    <w:uiPriority w:val="0"/>
    <w:rPr>
      <w:rFonts w:ascii="Courier New" w:hAnsi="Courier New" w:eastAsia="宋体" w:cs="Courier New"/>
      <w:sz w:val="20"/>
      <w:szCs w:val="20"/>
    </w:rPr>
  </w:style>
  <w:style w:type="character" w:customStyle="1" w:styleId="8">
    <w:name w:val="HTML 预设格式 字符1"/>
    <w:link w:val="4"/>
    <w:uiPriority w:val="0"/>
    <w:rPr>
      <w:rFonts w:ascii="ˎ̥" w:hAnsi="ˎ̥" w:eastAsia="宋体" w:cs="宋体"/>
      <w:kern w:val="0"/>
      <w:szCs w:val="21"/>
    </w:rPr>
  </w:style>
  <w:style w:type="character" w:customStyle="1" w:styleId="9">
    <w:name w:val="正文文本 字符"/>
    <w:basedOn w:val="6"/>
    <w:semiHidden/>
    <w:uiPriority w:val="99"/>
    <w:rPr>
      <w:rFonts w:ascii="Times New Roman" w:hAnsi="Times New Roman" w:eastAsia="宋体" w:cs="Times New Roman"/>
      <w:szCs w:val="24"/>
    </w:rPr>
  </w:style>
  <w:style w:type="character" w:customStyle="1" w:styleId="10">
    <w:name w:val="正文文本 字符1"/>
    <w:link w:val="2"/>
    <w:uiPriority w:val="0"/>
    <w:rPr>
      <w:rFonts w:ascii="Times New Roman" w:hAnsi="Times New Roman" w:eastAsia="宋体" w:cs="Times New Roman"/>
      <w:sz w:val="24"/>
      <w:szCs w:val="24"/>
    </w:rPr>
  </w:style>
  <w:style w:type="character" w:customStyle="1" w:styleId="11">
    <w:name w:val="批注框文本 字符"/>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464</Words>
  <Characters>1331</Characters>
  <Lines>13</Lines>
  <Paragraphs>3</Paragraphs>
  <TotalTime>0</TotalTime>
  <ScaleCrop>false</ScaleCrop>
  <LinksUpToDate>false</LinksUpToDate>
  <CharactersWithSpaces>1800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2026-01-15T07:11:00Z</dcterms:created>
  <dc:creator>user</dc:creator>
  <cp:lastModifiedBy>空気</cp:lastModifiedBy>
  <cp:lastPrinted>2024-09-25T05:49:00Z</cp:lastPrinted>
  <dcterms:modified xsi:type="dcterms:W3CDTF">2026-05-14T05:17:51Z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eyJoZGlkIjoiZDg5ZjgxMTYwZGRjNjhmYTQwN2Y2MThjZWVhMDFmZDUiLCJ1c2VySWQiOiI5NDU0MzQzMjcifQ==</vt:lpwstr>
  </property>
  <property fmtid="{D5CDD505-2E9C-101B-9397-08002B2CF9AE}" pid="3" name="KSOProductBuildVer">
    <vt:lpwstr>2052-12.1.0.25865</vt:lpwstr>
  </property>
  <property fmtid="{D5CDD505-2E9C-101B-9397-08002B2CF9AE}" pid="4" name="ICV">
    <vt:lpwstr>3F4FF607140F4B07963793CA250E2837_12</vt:lpwstr>
  </property>
</Properties>
</file>